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AA1DD9">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 SPOR BİLİMLERİ </w:t>
            </w:r>
            <w:r w:rsidR="008E6CFA">
              <w:rPr>
                <w:rFonts w:ascii="Carlito" w:eastAsia="Carlito" w:hAnsi="Carlito" w:cs="Carlito"/>
                <w:b/>
                <w:color w:val="000000"/>
                <w:sz w:val="20"/>
                <w:szCs w:val="20"/>
              </w:rPr>
              <w:t>FAKÜLTESİ</w:t>
            </w:r>
            <w:r>
              <w:rPr>
                <w:rFonts w:ascii="Carlito" w:eastAsia="Carlito" w:hAnsi="Carlito" w:cs="Carlito"/>
                <w:b/>
                <w:color w:val="000000"/>
                <w:sz w:val="20"/>
                <w:szCs w:val="20"/>
              </w:rPr>
              <w:t>, BEDEN EĞİTİMİ VE SPOR</w:t>
            </w:r>
            <w:r w:rsidR="008E6CFA">
              <w:rPr>
                <w:rFonts w:ascii="Carlito" w:eastAsia="Carlito" w:hAnsi="Carlito" w:cs="Carlito"/>
                <w:b/>
                <w:color w:val="000000"/>
                <w:sz w:val="20"/>
                <w:szCs w:val="20"/>
              </w:rPr>
              <w:t xml:space="preserve"> 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trPr>
          <w:trHeight w:val="734"/>
        </w:trPr>
        <w:tc>
          <w:tcPr>
            <w:tcW w:w="1418"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AA1DD9">
            <w:pPr>
              <w:pBdr>
                <w:top w:val="nil"/>
                <w:left w:val="nil"/>
                <w:bottom w:val="nil"/>
                <w:right w:val="nil"/>
                <w:between w:val="nil"/>
              </w:pBdr>
              <w:ind w:left="62" w:right="47"/>
              <w:jc w:val="center"/>
              <w:rPr>
                <w:rFonts w:ascii="Carlito" w:eastAsia="Carlito" w:hAnsi="Carlito" w:cs="Carlito"/>
                <w:color w:val="000000"/>
                <w:sz w:val="20"/>
                <w:szCs w:val="20"/>
              </w:rPr>
            </w:pPr>
            <w:r w:rsidRPr="00AA1DD9">
              <w:rPr>
                <w:rFonts w:ascii="Carlito" w:eastAsia="Carlito" w:hAnsi="Carlito" w:cs="Carlito"/>
                <w:color w:val="000000"/>
                <w:sz w:val="20"/>
                <w:szCs w:val="20"/>
              </w:rPr>
              <w:t>1701101</w:t>
            </w:r>
          </w:p>
        </w:tc>
        <w:tc>
          <w:tcPr>
            <w:tcW w:w="2977"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E32202">
            <w:pPr>
              <w:pBdr>
                <w:top w:val="nil"/>
                <w:left w:val="nil"/>
                <w:bottom w:val="nil"/>
                <w:right w:val="nil"/>
                <w:between w:val="nil"/>
              </w:pBdr>
              <w:ind w:left="14"/>
              <w:jc w:val="center"/>
              <w:rPr>
                <w:rFonts w:ascii="Carlito" w:eastAsia="Carlito" w:hAnsi="Carlito" w:cs="Carlito"/>
                <w:color w:val="000000"/>
                <w:sz w:val="20"/>
                <w:szCs w:val="20"/>
              </w:rPr>
            </w:pPr>
            <w:r w:rsidRPr="00E32202">
              <w:rPr>
                <w:rFonts w:ascii="Carlito" w:eastAsia="Carlito" w:hAnsi="Carlito" w:cs="Carlito"/>
                <w:color w:val="000000"/>
                <w:sz w:val="20"/>
                <w:szCs w:val="20"/>
              </w:rPr>
              <w:t>Eğitime Giriş</w:t>
            </w:r>
          </w:p>
        </w:tc>
        <w:tc>
          <w:tcPr>
            <w:tcW w:w="1276" w:type="dxa"/>
            <w:vAlign w:val="center"/>
          </w:tcPr>
          <w:p w:rsidR="0053441C" w:rsidRDefault="00E32202" w:rsidP="00E32202">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tc>
        <w:tc>
          <w:tcPr>
            <w:tcW w:w="992"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E32202">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3</w:t>
            </w:r>
          </w:p>
        </w:tc>
        <w:tc>
          <w:tcPr>
            <w:tcW w:w="2126"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E32202">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YOK</w:t>
            </w:r>
          </w:p>
        </w:tc>
        <w:tc>
          <w:tcPr>
            <w:tcW w:w="1710" w:type="dxa"/>
            <w:vAlign w:val="center"/>
          </w:tcPr>
          <w:p w:rsidR="0053441C" w:rsidRDefault="00A12C1E" w:rsidP="00A12C1E">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25/09</w:t>
            </w:r>
            <w:r w:rsidR="00E32202">
              <w:rPr>
                <w:rFonts w:ascii="Carlito" w:eastAsia="Carlito" w:hAnsi="Carlito" w:cs="Carlito"/>
                <w:color w:val="000000"/>
                <w:sz w:val="20"/>
                <w:szCs w:val="20"/>
              </w:rPr>
              <w:t>/202</w:t>
            </w:r>
            <w:r>
              <w:rPr>
                <w:rFonts w:ascii="Carlito" w:eastAsia="Carlito" w:hAnsi="Carlito" w:cs="Carlito"/>
                <w:color w:val="000000"/>
                <w:sz w:val="20"/>
                <w:szCs w:val="20"/>
              </w:rPr>
              <w:t>6</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E32202">
              <w:rPr>
                <w:rFonts w:ascii="Open Sans" w:hAnsi="Open Sans"/>
                <w:color w:val="3A3A3A"/>
                <w:sz w:val="20"/>
                <w:szCs w:val="20"/>
                <w:shd w:val="clear" w:color="auto" w:fill="FFFFFF"/>
              </w:rPr>
              <w:t>Doç. Dr. Berna KARAKOÇ</w:t>
            </w:r>
            <w:r w:rsidR="007D75DE">
              <w:rPr>
                <w:rFonts w:ascii="Open Sans" w:hAnsi="Open Sans"/>
                <w:color w:val="3A3A3A"/>
                <w:sz w:val="20"/>
                <w:szCs w:val="20"/>
                <w:shd w:val="clear" w:color="auto" w:fill="FFFFFF"/>
              </w:rPr>
              <w:t xml:space="preserve"> / </w:t>
            </w:r>
            <w:r w:rsidR="007D75DE">
              <w:rPr>
                <w:rFonts w:ascii="Carlito" w:eastAsia="Carlito" w:hAnsi="Carlito" w:cs="Carlito"/>
                <w:color w:val="000000"/>
                <w:sz w:val="20"/>
                <w:szCs w:val="20"/>
              </w:rPr>
              <w:t>bernakarakoc@kilis.edu.tr</w:t>
            </w:r>
            <w:bookmarkStart w:id="0" w:name="_GoBack"/>
            <w:bookmarkEnd w:id="0"/>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A467AD" w:rsidRPr="00A467AD" w:rsidRDefault="00A467AD" w:rsidP="00A467AD">
            <w:pPr>
              <w:pBdr>
                <w:top w:val="nil"/>
                <w:left w:val="nil"/>
                <w:bottom w:val="nil"/>
                <w:right w:val="nil"/>
                <w:between w:val="nil"/>
              </w:pBdr>
              <w:jc w:val="both"/>
              <w:rPr>
                <w:rFonts w:ascii="Carlito" w:eastAsia="Carlito" w:hAnsi="Carlito" w:cs="Carlito"/>
                <w:color w:val="000000"/>
                <w:sz w:val="20"/>
                <w:szCs w:val="20"/>
              </w:rPr>
            </w:pPr>
            <w:r w:rsidRPr="00A467AD">
              <w:rPr>
                <w:rFonts w:ascii="Carlito" w:eastAsia="Carlito" w:hAnsi="Carlito" w:cs="Carlito"/>
                <w:color w:val="000000"/>
                <w:sz w:val="20"/>
                <w:szCs w:val="20"/>
              </w:rPr>
              <w:t>Salı / 16.00-17.00 Spor Bilimleri Fakültesi</w:t>
            </w:r>
          </w:p>
          <w:p w:rsidR="0053441C" w:rsidRPr="004E1D5B" w:rsidRDefault="00A467AD" w:rsidP="00A467AD">
            <w:pPr>
              <w:pBdr>
                <w:top w:val="nil"/>
                <w:left w:val="nil"/>
                <w:bottom w:val="nil"/>
                <w:right w:val="nil"/>
                <w:between w:val="nil"/>
              </w:pBdr>
              <w:jc w:val="both"/>
              <w:rPr>
                <w:rFonts w:ascii="Carlito" w:eastAsia="Carlito" w:hAnsi="Carlito" w:cs="Carlito"/>
                <w:color w:val="000000"/>
                <w:sz w:val="20"/>
                <w:szCs w:val="20"/>
              </w:rPr>
            </w:pPr>
            <w:r w:rsidRPr="00A467AD">
              <w:rPr>
                <w:rFonts w:ascii="Carlito" w:eastAsia="Carlito" w:hAnsi="Carlito" w:cs="Carlito"/>
                <w:color w:val="000000"/>
                <w:sz w:val="20"/>
                <w:szCs w:val="20"/>
              </w:rPr>
              <w:t xml:space="preserve">Oda </w:t>
            </w:r>
            <w:proofErr w:type="spellStart"/>
            <w:r w:rsidRPr="00A467AD">
              <w:rPr>
                <w:rFonts w:ascii="Carlito" w:eastAsia="Carlito" w:hAnsi="Carlito" w:cs="Carlito"/>
                <w:color w:val="000000"/>
                <w:sz w:val="20"/>
                <w:szCs w:val="20"/>
              </w:rPr>
              <w:t>no</w:t>
            </w:r>
            <w:proofErr w:type="spellEnd"/>
            <w:r w:rsidRPr="00A467AD">
              <w:rPr>
                <w:rFonts w:ascii="Carlito" w:eastAsia="Carlito" w:hAnsi="Carlito" w:cs="Carlito"/>
                <w:color w:val="000000"/>
                <w:sz w:val="20"/>
                <w:szCs w:val="20"/>
              </w:rPr>
              <w:t>: B-125</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53441C" w:rsidRDefault="00E32202">
            <w:pPr>
              <w:pBdr>
                <w:top w:val="nil"/>
                <w:left w:val="nil"/>
                <w:bottom w:val="nil"/>
                <w:right w:val="nil"/>
                <w:between w:val="nil"/>
              </w:pBdr>
              <w:spacing w:before="54"/>
              <w:jc w:val="both"/>
              <w:rPr>
                <w:rFonts w:ascii="Open Sans" w:hAnsi="Open Sans"/>
                <w:color w:val="3A3A3A"/>
                <w:sz w:val="20"/>
                <w:szCs w:val="20"/>
                <w:shd w:val="clear" w:color="auto" w:fill="FFFFFF"/>
              </w:rPr>
            </w:pPr>
            <w:proofErr w:type="gramStart"/>
            <w:r>
              <w:rPr>
                <w:rFonts w:ascii="Open Sans" w:hAnsi="Open Sans"/>
                <w:color w:val="3A3A3A"/>
                <w:sz w:val="20"/>
                <w:szCs w:val="20"/>
                <w:shd w:val="clear" w:color="auto" w:fill="FFFFFF"/>
              </w:rPr>
              <w:t>Eğitim ve öğretimle ilgili temel kavramlar; eğitimin amaçları ve işlevleri; eğitimin diğer alanlarla ve bilimlerle ilişkisi; eğitimin hukuki, sosyal, kültürel, tarihî, politik, ekonomik, felsefi ve psikolojik temelleri; eğitim bilimlerinde yöntem; bir eğitim ve öğrenme ortamı olarak okul ve sınıf; öğretmenlik mesleği ve öğretmen yetiştirmede güncel gelişmeler; yirmi birinci yüzyılda eğitimle ilgili yönelimler.</w:t>
            </w:r>
            <w:proofErr w:type="gramEnd"/>
          </w:p>
          <w:p w:rsidR="00E32202" w:rsidRDefault="00E32202">
            <w:pPr>
              <w:pBdr>
                <w:top w:val="nil"/>
                <w:left w:val="nil"/>
                <w:bottom w:val="nil"/>
                <w:right w:val="nil"/>
                <w:between w:val="nil"/>
              </w:pBdr>
              <w:spacing w:before="54"/>
              <w:jc w:val="both"/>
              <w:rPr>
                <w:rFonts w:ascii="Carlito" w:eastAsia="Carlito" w:hAnsi="Carlito" w:cs="Carlito"/>
                <w:color w:val="000000"/>
                <w:sz w:val="20"/>
                <w:szCs w:val="20"/>
              </w:rPr>
            </w:pPr>
            <w:r>
              <w:rPr>
                <w:rFonts w:ascii="Open Sans" w:hAnsi="Open Sans"/>
                <w:color w:val="3A3A3A"/>
                <w:sz w:val="20"/>
                <w:szCs w:val="20"/>
                <w:shd w:val="clear" w:color="auto" w:fill="FFFFFF"/>
              </w:rPr>
              <w:t>Öğretmen adaylarına eğitimle ilgili temel kavramlar, eğitimin psikolojik, toplumsal, felsefi, ekonomik, tarihi, hukuki temelleri, Türk Eğitim Sisteminin Yapısı ve Sorunları, eğitimde yeni anlayış ve radikal görüşler konularında giriş niteliğinde bilgi kazandırmak.</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4E1D5B" w:rsidRPr="004E1D5B" w:rsidRDefault="004E1D5B" w:rsidP="004E1D5B">
            <w:pPr>
              <w:pBdr>
                <w:top w:val="nil"/>
                <w:left w:val="nil"/>
                <w:bottom w:val="nil"/>
                <w:right w:val="nil"/>
                <w:between w:val="nil"/>
              </w:pBdr>
              <w:spacing w:before="140"/>
              <w:jc w:val="both"/>
              <w:rPr>
                <w:rFonts w:ascii="Carlito" w:eastAsia="Carlito" w:hAnsi="Carlito" w:cs="Carlito"/>
                <w:color w:val="000000"/>
                <w:sz w:val="20"/>
                <w:szCs w:val="20"/>
              </w:rPr>
            </w:pPr>
            <w:r w:rsidRPr="004E1D5B">
              <w:rPr>
                <w:rFonts w:ascii="Carlito" w:eastAsia="Carlito" w:hAnsi="Carlito" w:cs="Carlito"/>
                <w:color w:val="000000"/>
                <w:sz w:val="20"/>
                <w:szCs w:val="20"/>
              </w:rPr>
              <w:t xml:space="preserve">Demirel, Ö. ve Kaya, Z. 2013; Eğitim Bilimine Giriş, </w:t>
            </w:r>
            <w:proofErr w:type="spellStart"/>
            <w:r w:rsidRPr="004E1D5B">
              <w:rPr>
                <w:rFonts w:ascii="Carlito" w:eastAsia="Carlito" w:hAnsi="Carlito" w:cs="Carlito"/>
                <w:color w:val="000000"/>
                <w:sz w:val="20"/>
                <w:szCs w:val="20"/>
              </w:rPr>
              <w:t>Pegem</w:t>
            </w:r>
            <w:proofErr w:type="spellEnd"/>
            <w:r w:rsidRPr="004E1D5B">
              <w:rPr>
                <w:rFonts w:ascii="Carlito" w:eastAsia="Carlito" w:hAnsi="Carlito" w:cs="Carlito"/>
                <w:color w:val="000000"/>
                <w:sz w:val="20"/>
                <w:szCs w:val="20"/>
              </w:rPr>
              <w:t xml:space="preserve"> Yayıncılık, Ankara. Sönmez, V. 2006; Eğitim Bilimine Giriş, Anı Yayıncılık, Ankara.</w:t>
            </w:r>
          </w:p>
          <w:p w:rsidR="004E1D5B" w:rsidRPr="004E1D5B" w:rsidRDefault="004E1D5B" w:rsidP="004E1D5B">
            <w:pPr>
              <w:pBdr>
                <w:top w:val="nil"/>
                <w:left w:val="nil"/>
                <w:bottom w:val="nil"/>
                <w:right w:val="nil"/>
                <w:between w:val="nil"/>
              </w:pBdr>
              <w:spacing w:before="140"/>
              <w:jc w:val="both"/>
              <w:rPr>
                <w:rFonts w:ascii="Carlito" w:eastAsia="Carlito" w:hAnsi="Carlito" w:cs="Carlito"/>
                <w:color w:val="000000"/>
                <w:sz w:val="20"/>
                <w:szCs w:val="20"/>
              </w:rPr>
            </w:pPr>
            <w:r w:rsidRPr="004E1D5B">
              <w:rPr>
                <w:rFonts w:ascii="Carlito" w:eastAsia="Carlito" w:hAnsi="Carlito" w:cs="Carlito"/>
                <w:color w:val="000000"/>
                <w:sz w:val="20"/>
                <w:szCs w:val="20"/>
              </w:rPr>
              <w:t xml:space="preserve">Demirel, Ö. ve Kaya, Z. 2013; Eğitim Bilimine Giriş, </w:t>
            </w:r>
            <w:proofErr w:type="spellStart"/>
            <w:r w:rsidRPr="004E1D5B">
              <w:rPr>
                <w:rFonts w:ascii="Carlito" w:eastAsia="Carlito" w:hAnsi="Carlito" w:cs="Carlito"/>
                <w:color w:val="000000"/>
                <w:sz w:val="20"/>
                <w:szCs w:val="20"/>
              </w:rPr>
              <w:t>Pegem</w:t>
            </w:r>
            <w:proofErr w:type="spellEnd"/>
            <w:r w:rsidRPr="004E1D5B">
              <w:rPr>
                <w:rFonts w:ascii="Carlito" w:eastAsia="Carlito" w:hAnsi="Carlito" w:cs="Carlito"/>
                <w:color w:val="000000"/>
                <w:sz w:val="20"/>
                <w:szCs w:val="20"/>
              </w:rPr>
              <w:t xml:space="preserve"> Yayıncılık, Ankara.</w:t>
            </w:r>
          </w:p>
          <w:p w:rsidR="0053441C" w:rsidRDefault="004E1D5B" w:rsidP="004E1D5B">
            <w:pPr>
              <w:pBdr>
                <w:top w:val="nil"/>
                <w:left w:val="nil"/>
                <w:bottom w:val="nil"/>
                <w:right w:val="nil"/>
                <w:between w:val="nil"/>
              </w:pBdr>
              <w:spacing w:before="140"/>
              <w:jc w:val="both"/>
              <w:rPr>
                <w:rFonts w:ascii="Carlito" w:eastAsia="Carlito" w:hAnsi="Carlito" w:cs="Carlito"/>
                <w:color w:val="000000"/>
                <w:sz w:val="20"/>
                <w:szCs w:val="20"/>
              </w:rPr>
            </w:pPr>
            <w:r w:rsidRPr="004E1D5B">
              <w:rPr>
                <w:rFonts w:ascii="Carlito" w:eastAsia="Carlito" w:hAnsi="Carlito" w:cs="Carlito"/>
                <w:color w:val="000000"/>
                <w:sz w:val="20"/>
                <w:szCs w:val="20"/>
              </w:rPr>
              <w:t>Sönmez, V. 2006; Eğitim Bilimine Giriş, Anı Yayıncılık, Ankara.</w:t>
            </w:r>
          </w:p>
        </w:tc>
      </w:tr>
      <w:tr w:rsidR="0053441C">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Default="004E1D5B">
            <w:pPr>
              <w:pBdr>
                <w:top w:val="nil"/>
                <w:left w:val="nil"/>
                <w:bottom w:val="nil"/>
                <w:right w:val="nil"/>
                <w:between w:val="nil"/>
              </w:pBdr>
              <w:spacing w:before="159"/>
              <w:ind w:left="110"/>
              <w:jc w:val="both"/>
              <w:rPr>
                <w:rFonts w:ascii="Carlito" w:eastAsia="Carlito" w:hAnsi="Carlito" w:cs="Carlito"/>
                <w:color w:val="000000"/>
                <w:sz w:val="20"/>
                <w:szCs w:val="20"/>
              </w:rPr>
            </w:pPr>
            <w:r w:rsidRPr="004E1D5B">
              <w:rPr>
                <w:rFonts w:ascii="Carlito" w:eastAsia="Carlito" w:hAnsi="Carlito" w:cs="Carlito"/>
                <w:color w:val="000000"/>
                <w:sz w:val="20"/>
                <w:szCs w:val="20"/>
              </w:rPr>
              <w:t>Anlatım yöntemi, soru-cevap, tartışma</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Pr="00C44B8E" w:rsidRDefault="004E1D5B" w:rsidP="004E1D5B">
                  <w:pPr>
                    <w:tabs>
                      <w:tab w:val="left" w:pos="960"/>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Eğitimle ilgili temel kavramları kavrayabilir.</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Pr="00C44B8E" w:rsidRDefault="004E1D5B">
                  <w:pPr>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Eğitimin diğer bilim alanları ile ilişkilerini anlar.</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Pr="00C44B8E" w:rsidRDefault="004E1D5B">
                  <w:pPr>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Eğitimin başlıca işlevlerini kavrayabilir.</w:t>
                  </w: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Pr="00C44B8E" w:rsidRDefault="004E1D5B">
                  <w:pPr>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Öğretmenlik mesleğinin özelliklerini açıklayabilir</w:t>
                  </w:r>
                </w:p>
              </w:tc>
            </w:tr>
            <w:tr w:rsidR="0053441C">
              <w:trPr>
                <w:trHeight w:val="279"/>
              </w:trPr>
              <w:tc>
                <w:tcPr>
                  <w:tcW w:w="1052" w:type="dxa"/>
                </w:tcPr>
                <w:p w:rsidR="0053441C" w:rsidRDefault="008E6CFA">
                  <w:pPr>
                    <w:jc w:val="both"/>
                    <w:rPr>
                      <w:sz w:val="21"/>
                      <w:szCs w:val="21"/>
                    </w:rPr>
                  </w:pPr>
                  <w:r>
                    <w:rPr>
                      <w:sz w:val="21"/>
                      <w:szCs w:val="21"/>
                    </w:rPr>
                    <w:t>5</w:t>
                  </w:r>
                </w:p>
              </w:tc>
              <w:tc>
                <w:tcPr>
                  <w:tcW w:w="8015" w:type="dxa"/>
                </w:tcPr>
                <w:p w:rsidR="0053441C" w:rsidRPr="00C44B8E" w:rsidRDefault="004E1D5B">
                  <w:pPr>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Türk Eğitim Sisteminin yapısını ve sorunlarını kavrayabilir.</w:t>
                  </w:r>
                </w:p>
              </w:tc>
            </w:tr>
            <w:tr w:rsidR="0053441C">
              <w:trPr>
                <w:trHeight w:val="279"/>
              </w:trPr>
              <w:tc>
                <w:tcPr>
                  <w:tcW w:w="1052" w:type="dxa"/>
                </w:tcPr>
                <w:p w:rsidR="0053441C" w:rsidRDefault="008E6CFA">
                  <w:pPr>
                    <w:jc w:val="both"/>
                    <w:rPr>
                      <w:sz w:val="21"/>
                      <w:szCs w:val="21"/>
                    </w:rPr>
                  </w:pPr>
                  <w:r>
                    <w:rPr>
                      <w:sz w:val="21"/>
                      <w:szCs w:val="21"/>
                    </w:rPr>
                    <w:t>6</w:t>
                  </w:r>
                </w:p>
              </w:tc>
              <w:tc>
                <w:tcPr>
                  <w:tcW w:w="8015" w:type="dxa"/>
                </w:tcPr>
                <w:p w:rsidR="0053441C" w:rsidRPr="00C44B8E" w:rsidRDefault="004E1D5B">
                  <w:pPr>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Öğretmen yetiştirme yaklaşımı ve uygulamalarını açıklayabilirler.</w:t>
                  </w:r>
                </w:p>
              </w:tc>
            </w:tr>
            <w:tr w:rsidR="0053441C">
              <w:trPr>
                <w:trHeight w:val="279"/>
              </w:trPr>
              <w:tc>
                <w:tcPr>
                  <w:tcW w:w="1052" w:type="dxa"/>
                </w:tcPr>
                <w:p w:rsidR="0053441C" w:rsidRDefault="008E6CFA">
                  <w:pPr>
                    <w:jc w:val="both"/>
                    <w:rPr>
                      <w:sz w:val="21"/>
                      <w:szCs w:val="21"/>
                    </w:rPr>
                  </w:pPr>
                  <w:r>
                    <w:rPr>
                      <w:sz w:val="21"/>
                      <w:szCs w:val="21"/>
                    </w:rPr>
                    <w:t>7</w:t>
                  </w:r>
                </w:p>
              </w:tc>
              <w:tc>
                <w:tcPr>
                  <w:tcW w:w="8015" w:type="dxa"/>
                </w:tcPr>
                <w:p w:rsidR="0053441C" w:rsidRDefault="0053441C">
                  <w:pPr>
                    <w:jc w:val="both"/>
                  </w:pP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trPr>
          <w:trHeight w:val="3050"/>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trPr>
                <w:trHeight w:val="288"/>
              </w:trPr>
              <w:tc>
                <w:tcPr>
                  <w:tcW w:w="1054" w:type="dxa"/>
                </w:tcPr>
                <w:p w:rsidR="0053441C" w:rsidRDefault="00A23B8A">
                  <w:pPr>
                    <w:jc w:val="both"/>
                  </w:pPr>
                  <w:r>
                    <w:t>1</w:t>
                  </w:r>
                </w:p>
              </w:tc>
              <w:tc>
                <w:tcPr>
                  <w:tcW w:w="8023" w:type="dxa"/>
                </w:tcPr>
                <w:p w:rsidR="0053441C" w:rsidRPr="00C44B8E" w:rsidRDefault="00A23B8A" w:rsidP="00C44B8E">
                  <w:pPr>
                    <w:tabs>
                      <w:tab w:val="left" w:pos="960"/>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Beden eğitimi ve spor alanının belli başlı kavramlarını, varsayımlarını, tartışmalarını, araştırma ve inceleme yöntemlerini kullanır.</w:t>
                  </w:r>
                </w:p>
              </w:tc>
            </w:tr>
            <w:tr w:rsidR="0053441C">
              <w:trPr>
                <w:trHeight w:val="276"/>
              </w:trPr>
              <w:tc>
                <w:tcPr>
                  <w:tcW w:w="1054" w:type="dxa"/>
                </w:tcPr>
                <w:p w:rsidR="0053441C" w:rsidRDefault="00A23B8A">
                  <w:pPr>
                    <w:jc w:val="both"/>
                  </w:pPr>
                  <w:r>
                    <w:t>2</w:t>
                  </w:r>
                </w:p>
              </w:tc>
              <w:tc>
                <w:tcPr>
                  <w:tcW w:w="8023" w:type="dxa"/>
                </w:tcPr>
                <w:p w:rsidR="0053441C" w:rsidRPr="00C44B8E" w:rsidRDefault="00A23B8A" w:rsidP="00C44B8E">
                  <w:pPr>
                    <w:tabs>
                      <w:tab w:val="left" w:pos="960"/>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Beden eğitimi ve spor öğretimine uygun planlama yapar.</w:t>
                  </w:r>
                </w:p>
              </w:tc>
            </w:tr>
            <w:tr w:rsidR="0053441C">
              <w:trPr>
                <w:trHeight w:val="288"/>
              </w:trPr>
              <w:tc>
                <w:tcPr>
                  <w:tcW w:w="1054" w:type="dxa"/>
                </w:tcPr>
                <w:p w:rsidR="0053441C" w:rsidRDefault="00A23B8A">
                  <w:pPr>
                    <w:jc w:val="both"/>
                  </w:pPr>
                  <w:r>
                    <w:t>3</w:t>
                  </w:r>
                </w:p>
              </w:tc>
              <w:tc>
                <w:tcPr>
                  <w:tcW w:w="8023" w:type="dxa"/>
                </w:tcPr>
                <w:p w:rsidR="0053441C" w:rsidRPr="00C44B8E" w:rsidRDefault="00A23B8A" w:rsidP="00C44B8E">
                  <w:pPr>
                    <w:tabs>
                      <w:tab w:val="left" w:pos="960"/>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Beden eğitimi ve spor öğretiminde planları uygular.</w:t>
                  </w:r>
                </w:p>
              </w:tc>
            </w:tr>
            <w:tr w:rsidR="0053441C">
              <w:trPr>
                <w:trHeight w:val="276"/>
              </w:trPr>
              <w:tc>
                <w:tcPr>
                  <w:tcW w:w="1054" w:type="dxa"/>
                </w:tcPr>
                <w:p w:rsidR="0053441C" w:rsidRDefault="00A23B8A">
                  <w:pPr>
                    <w:jc w:val="both"/>
                  </w:pPr>
                  <w:r>
                    <w:t>4</w:t>
                  </w:r>
                </w:p>
              </w:tc>
              <w:tc>
                <w:tcPr>
                  <w:tcW w:w="8023" w:type="dxa"/>
                </w:tcPr>
                <w:p w:rsidR="0053441C" w:rsidRPr="00C44B8E" w:rsidRDefault="00A23B8A" w:rsidP="00C44B8E">
                  <w:pPr>
                    <w:tabs>
                      <w:tab w:val="left" w:pos="960"/>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 xml:space="preserve">Beden eğitimi ve spor öğretiminde özel </w:t>
                  </w:r>
                  <w:proofErr w:type="spellStart"/>
                  <w:r w:rsidRPr="00C44B8E">
                    <w:rPr>
                      <w:rFonts w:ascii="Open Sans" w:hAnsi="Open Sans"/>
                      <w:color w:val="3A3A3A"/>
                      <w:sz w:val="20"/>
                      <w:szCs w:val="20"/>
                      <w:shd w:val="clear" w:color="auto" w:fill="FFFFFF"/>
                    </w:rPr>
                    <w:t>gereksinimli</w:t>
                  </w:r>
                  <w:proofErr w:type="spellEnd"/>
                  <w:r w:rsidRPr="00C44B8E">
                    <w:rPr>
                      <w:rFonts w:ascii="Open Sans" w:hAnsi="Open Sans"/>
                      <w:color w:val="3A3A3A"/>
                      <w:sz w:val="20"/>
                      <w:szCs w:val="20"/>
                      <w:shd w:val="clear" w:color="auto" w:fill="FFFFFF"/>
                    </w:rPr>
                    <w:t xml:space="preserve"> öğrencilere yönelik planlamalar yapar.</w:t>
                  </w:r>
                </w:p>
              </w:tc>
            </w:tr>
            <w:tr w:rsidR="0053441C">
              <w:trPr>
                <w:trHeight w:val="288"/>
              </w:trPr>
              <w:tc>
                <w:tcPr>
                  <w:tcW w:w="1054" w:type="dxa"/>
                </w:tcPr>
                <w:p w:rsidR="0053441C" w:rsidRDefault="00A23B8A">
                  <w:pPr>
                    <w:jc w:val="both"/>
                  </w:pPr>
                  <w:r>
                    <w:t>5</w:t>
                  </w:r>
                </w:p>
              </w:tc>
              <w:tc>
                <w:tcPr>
                  <w:tcW w:w="8023" w:type="dxa"/>
                </w:tcPr>
                <w:p w:rsidR="0053441C" w:rsidRPr="00C44B8E" w:rsidRDefault="00A23B8A" w:rsidP="00C44B8E">
                  <w:pPr>
                    <w:tabs>
                      <w:tab w:val="left" w:pos="960"/>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Beden eğitimi ve spor alanının gerektirdiği düzeyde bilgisayar yazılımı ile birlikte bilişim ve iletişim teknolojilerini kullanır.</w:t>
                  </w:r>
                </w:p>
              </w:tc>
            </w:tr>
            <w:tr w:rsidR="0053441C">
              <w:trPr>
                <w:trHeight w:val="288"/>
              </w:trPr>
              <w:tc>
                <w:tcPr>
                  <w:tcW w:w="1054" w:type="dxa"/>
                </w:tcPr>
                <w:p w:rsidR="0053441C" w:rsidRDefault="00A23B8A">
                  <w:pPr>
                    <w:jc w:val="both"/>
                  </w:pPr>
                  <w:r>
                    <w:t>6</w:t>
                  </w:r>
                </w:p>
              </w:tc>
              <w:tc>
                <w:tcPr>
                  <w:tcW w:w="8023" w:type="dxa"/>
                </w:tcPr>
                <w:p w:rsidR="0053441C" w:rsidRPr="00C44B8E" w:rsidRDefault="00A23B8A" w:rsidP="00C44B8E">
                  <w:pPr>
                    <w:tabs>
                      <w:tab w:val="left" w:pos="960"/>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Alanı ile ilgili bilgi ve düşüncelerini akıcı ve anlaşılır şekilde ifade eder.</w:t>
                  </w:r>
                </w:p>
              </w:tc>
            </w:tr>
            <w:tr w:rsidR="0053441C">
              <w:trPr>
                <w:trHeight w:val="288"/>
              </w:trPr>
              <w:tc>
                <w:tcPr>
                  <w:tcW w:w="1054" w:type="dxa"/>
                </w:tcPr>
                <w:p w:rsidR="0053441C" w:rsidRDefault="00A23B8A">
                  <w:pPr>
                    <w:jc w:val="both"/>
                  </w:pPr>
                  <w:r>
                    <w:t>7</w:t>
                  </w:r>
                </w:p>
              </w:tc>
              <w:tc>
                <w:tcPr>
                  <w:tcW w:w="8023" w:type="dxa"/>
                </w:tcPr>
                <w:p w:rsidR="0053441C" w:rsidRPr="00C44B8E" w:rsidRDefault="00A23B8A" w:rsidP="00C44B8E">
                  <w:pPr>
                    <w:tabs>
                      <w:tab w:val="left" w:pos="960"/>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Fiziksel aktivite ve sağlık ile ilgili güncel bilgileri analiz eder.</w:t>
                  </w:r>
                </w:p>
              </w:tc>
            </w:tr>
            <w:tr w:rsidR="0053441C">
              <w:trPr>
                <w:trHeight w:val="288"/>
              </w:trPr>
              <w:tc>
                <w:tcPr>
                  <w:tcW w:w="1054" w:type="dxa"/>
                </w:tcPr>
                <w:p w:rsidR="0053441C" w:rsidRDefault="0053441C">
                  <w:pPr>
                    <w:jc w:val="both"/>
                  </w:pPr>
                </w:p>
              </w:tc>
              <w:tc>
                <w:tcPr>
                  <w:tcW w:w="8023" w:type="dxa"/>
                </w:tcPr>
                <w:p w:rsidR="0053441C" w:rsidRDefault="0053441C">
                  <w:pPr>
                    <w:jc w:val="both"/>
                  </w:pPr>
                </w:p>
              </w:tc>
            </w:tr>
            <w:tr w:rsidR="0053441C">
              <w:trPr>
                <w:trHeight w:val="288"/>
              </w:trPr>
              <w:tc>
                <w:tcPr>
                  <w:tcW w:w="1054" w:type="dxa"/>
                </w:tcPr>
                <w:p w:rsidR="0053441C" w:rsidRDefault="0053441C">
                  <w:pPr>
                    <w:jc w:val="both"/>
                  </w:pPr>
                </w:p>
              </w:tc>
              <w:tc>
                <w:tcPr>
                  <w:tcW w:w="8023" w:type="dxa"/>
                </w:tcPr>
                <w:p w:rsidR="0053441C" w:rsidRDefault="0053441C">
                  <w:pPr>
                    <w:jc w:val="both"/>
                  </w:pPr>
                </w:p>
              </w:tc>
            </w:tr>
            <w:tr w:rsidR="0053441C">
              <w:trPr>
                <w:trHeight w:val="288"/>
              </w:trPr>
              <w:tc>
                <w:tcPr>
                  <w:tcW w:w="1054" w:type="dxa"/>
                </w:tcPr>
                <w:p w:rsidR="0053441C" w:rsidRDefault="0053441C">
                  <w:pPr>
                    <w:jc w:val="both"/>
                  </w:pPr>
                </w:p>
              </w:tc>
              <w:tc>
                <w:tcPr>
                  <w:tcW w:w="8023" w:type="dxa"/>
                </w:tcPr>
                <w:p w:rsidR="0053441C" w:rsidRDefault="0053441C">
                  <w:pPr>
                    <w:jc w:val="both"/>
                  </w:pP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Default="00695A77" w:rsidP="00695A77">
            <w:pPr>
              <w:pBdr>
                <w:top w:val="nil"/>
                <w:left w:val="nil"/>
                <w:bottom w:val="nil"/>
                <w:right w:val="nil"/>
                <w:between w:val="nil"/>
              </w:pBdr>
              <w:jc w:val="both"/>
              <w:rPr>
                <w:rFonts w:ascii="Carlito" w:eastAsia="Carlito" w:hAnsi="Carlito" w:cs="Carlito"/>
                <w:color w:val="000000"/>
                <w:sz w:val="20"/>
                <w:szCs w:val="20"/>
              </w:rPr>
            </w:pPr>
            <w:r w:rsidRPr="00695A77">
              <w:rPr>
                <w:rFonts w:ascii="Carlito" w:eastAsia="Carlito" w:hAnsi="Carlito" w:cs="Carlito"/>
                <w:color w:val="000000"/>
                <w:sz w:val="20"/>
                <w:szCs w:val="20"/>
              </w:rPr>
              <w:t>“Eğitime Giriş” dersi, beden eğitimi öğretmen adayının sadece spor yaptıran değil, insan yetiştiren bir eğitimci olarak yetişmesine katkı sağlar.</w:t>
            </w:r>
            <w:r>
              <w:rPr>
                <w:rFonts w:ascii="Carlito" w:eastAsia="Carlito" w:hAnsi="Carlito" w:cs="Carlito"/>
                <w:color w:val="000000"/>
                <w:sz w:val="20"/>
                <w:szCs w:val="20"/>
              </w:rPr>
              <w:t xml:space="preserve"> </w:t>
            </w:r>
            <w:r w:rsidRPr="00695A77">
              <w:rPr>
                <w:rFonts w:ascii="Carlito" w:eastAsia="Carlito" w:hAnsi="Carlito" w:cs="Carlito"/>
                <w:color w:val="000000"/>
                <w:sz w:val="20"/>
                <w:szCs w:val="20"/>
              </w:rPr>
              <w:t>Alan bilgisini pedagojik temelle birleştirerek öğretmenliğin bilinçli, planlı ve sorumlu bir meslek olduğunu kavratır.</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Tr="00F541C1">
              <w:trPr>
                <w:trHeight w:val="280"/>
              </w:trPr>
              <w:tc>
                <w:tcPr>
                  <w:tcW w:w="1054" w:type="dxa"/>
                </w:tcPr>
                <w:p w:rsidR="0053441C" w:rsidRDefault="008E6CFA">
                  <w:pPr>
                    <w:jc w:val="both"/>
                  </w:pPr>
                  <w:r>
                    <w:rPr>
                      <w:sz w:val="20"/>
                      <w:szCs w:val="20"/>
                    </w:rPr>
                    <w:t>1. Hafta</w:t>
                  </w:r>
                </w:p>
              </w:tc>
              <w:tc>
                <w:tcPr>
                  <w:tcW w:w="8015" w:type="dxa"/>
                  <w:shd w:val="clear" w:color="auto" w:fill="auto"/>
                </w:tcPr>
                <w:p w:rsidR="0053441C" w:rsidRPr="00E22D6C" w:rsidRDefault="00E22D6C" w:rsidP="00E22D6C">
                  <w:pPr>
                    <w:tabs>
                      <w:tab w:val="left" w:pos="976"/>
                    </w:tabs>
                    <w:jc w:val="both"/>
                  </w:pPr>
                  <w:r w:rsidRPr="00F541C1">
                    <w:rPr>
                      <w:rFonts w:ascii="Open Sans" w:hAnsi="Open Sans"/>
                      <w:color w:val="3A3A3A"/>
                      <w:sz w:val="20"/>
                      <w:szCs w:val="20"/>
                    </w:rPr>
                    <w:t>Eğitim ile ilgili temel kavramlar</w:t>
                  </w:r>
                </w:p>
              </w:tc>
            </w:tr>
            <w:tr w:rsidR="0053441C" w:rsidTr="00F541C1">
              <w:trPr>
                <w:trHeight w:val="269"/>
              </w:trPr>
              <w:tc>
                <w:tcPr>
                  <w:tcW w:w="1054" w:type="dxa"/>
                </w:tcPr>
                <w:p w:rsidR="0053441C" w:rsidRDefault="008E6CFA">
                  <w:pPr>
                    <w:jc w:val="both"/>
                  </w:pPr>
                  <w:r>
                    <w:rPr>
                      <w:sz w:val="20"/>
                      <w:szCs w:val="20"/>
                    </w:rPr>
                    <w:t>2. Hafta</w:t>
                  </w:r>
                </w:p>
              </w:tc>
              <w:tc>
                <w:tcPr>
                  <w:tcW w:w="8015" w:type="dxa"/>
                  <w:shd w:val="clear" w:color="auto" w:fill="auto"/>
                </w:tcPr>
                <w:p w:rsidR="0053441C" w:rsidRPr="00C44B8E" w:rsidRDefault="00E22D6C" w:rsidP="00E22D6C">
                  <w:pPr>
                    <w:tabs>
                      <w:tab w:val="left" w:pos="976"/>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Eğitimin tarihsel temelleri</w:t>
                  </w:r>
                </w:p>
              </w:tc>
            </w:tr>
            <w:tr w:rsidR="0053441C" w:rsidTr="00F541C1">
              <w:trPr>
                <w:trHeight w:val="280"/>
              </w:trPr>
              <w:tc>
                <w:tcPr>
                  <w:tcW w:w="1054" w:type="dxa"/>
                </w:tcPr>
                <w:p w:rsidR="0053441C" w:rsidRDefault="008E6CFA">
                  <w:pPr>
                    <w:jc w:val="both"/>
                  </w:pPr>
                  <w:r>
                    <w:rPr>
                      <w:sz w:val="20"/>
                      <w:szCs w:val="20"/>
                    </w:rPr>
                    <w:t>3. Hafta</w:t>
                  </w:r>
                </w:p>
              </w:tc>
              <w:tc>
                <w:tcPr>
                  <w:tcW w:w="8015" w:type="dxa"/>
                  <w:shd w:val="clear" w:color="auto" w:fill="auto"/>
                </w:tcPr>
                <w:p w:rsidR="0053441C" w:rsidRPr="00C44B8E" w:rsidRDefault="00E22D6C" w:rsidP="00E22D6C">
                  <w:pPr>
                    <w:tabs>
                      <w:tab w:val="left" w:pos="976"/>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Eğitimin felsefi temelleri</w:t>
                  </w:r>
                </w:p>
              </w:tc>
            </w:tr>
            <w:tr w:rsidR="0053441C" w:rsidTr="00F541C1">
              <w:trPr>
                <w:trHeight w:val="269"/>
              </w:trPr>
              <w:tc>
                <w:tcPr>
                  <w:tcW w:w="1054" w:type="dxa"/>
                </w:tcPr>
                <w:p w:rsidR="0053441C" w:rsidRDefault="008E6CFA">
                  <w:pPr>
                    <w:jc w:val="both"/>
                  </w:pPr>
                  <w:r>
                    <w:rPr>
                      <w:sz w:val="20"/>
                      <w:szCs w:val="20"/>
                    </w:rPr>
                    <w:t>4. Hafta</w:t>
                  </w:r>
                </w:p>
              </w:tc>
              <w:tc>
                <w:tcPr>
                  <w:tcW w:w="8015" w:type="dxa"/>
                  <w:shd w:val="clear" w:color="auto" w:fill="auto"/>
                </w:tcPr>
                <w:p w:rsidR="0053441C" w:rsidRPr="00C44B8E" w:rsidRDefault="00E22D6C" w:rsidP="00E22D6C">
                  <w:pPr>
                    <w:tabs>
                      <w:tab w:val="left" w:pos="976"/>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Eğitimin sosyolojik temelleri</w:t>
                  </w:r>
                </w:p>
              </w:tc>
            </w:tr>
            <w:tr w:rsidR="0053441C" w:rsidTr="00F541C1">
              <w:trPr>
                <w:trHeight w:val="280"/>
              </w:trPr>
              <w:tc>
                <w:tcPr>
                  <w:tcW w:w="1054" w:type="dxa"/>
                </w:tcPr>
                <w:p w:rsidR="0053441C" w:rsidRDefault="008E6CFA">
                  <w:pPr>
                    <w:jc w:val="both"/>
                  </w:pPr>
                  <w:r>
                    <w:rPr>
                      <w:sz w:val="20"/>
                      <w:szCs w:val="20"/>
                    </w:rPr>
                    <w:t>5. Hafta</w:t>
                  </w:r>
                </w:p>
              </w:tc>
              <w:tc>
                <w:tcPr>
                  <w:tcW w:w="8015" w:type="dxa"/>
                  <w:shd w:val="clear" w:color="auto" w:fill="auto"/>
                </w:tcPr>
                <w:p w:rsidR="0053441C" w:rsidRPr="00C44B8E" w:rsidRDefault="00E22D6C" w:rsidP="00E22D6C">
                  <w:pPr>
                    <w:tabs>
                      <w:tab w:val="left" w:pos="976"/>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Eğitimin psikolojik temelleri</w:t>
                  </w:r>
                </w:p>
              </w:tc>
            </w:tr>
            <w:tr w:rsidR="0053441C" w:rsidTr="00F541C1">
              <w:trPr>
                <w:trHeight w:val="280"/>
              </w:trPr>
              <w:tc>
                <w:tcPr>
                  <w:tcW w:w="1054" w:type="dxa"/>
                </w:tcPr>
                <w:p w:rsidR="0053441C" w:rsidRDefault="008E6CFA">
                  <w:pPr>
                    <w:jc w:val="both"/>
                  </w:pPr>
                  <w:r>
                    <w:rPr>
                      <w:sz w:val="20"/>
                      <w:szCs w:val="20"/>
                    </w:rPr>
                    <w:t>6. Hafta</w:t>
                  </w:r>
                </w:p>
              </w:tc>
              <w:tc>
                <w:tcPr>
                  <w:tcW w:w="8015" w:type="dxa"/>
                  <w:shd w:val="clear" w:color="auto" w:fill="auto"/>
                </w:tcPr>
                <w:p w:rsidR="0053441C" w:rsidRPr="00C44B8E" w:rsidRDefault="00E22D6C" w:rsidP="00E22D6C">
                  <w:pPr>
                    <w:tabs>
                      <w:tab w:val="left" w:pos="976"/>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Eğitimin ekonomik temelleri</w:t>
                  </w:r>
                </w:p>
              </w:tc>
            </w:tr>
            <w:tr w:rsidR="0053441C" w:rsidTr="00F541C1">
              <w:trPr>
                <w:trHeight w:val="269"/>
              </w:trPr>
              <w:tc>
                <w:tcPr>
                  <w:tcW w:w="1054" w:type="dxa"/>
                </w:tcPr>
                <w:p w:rsidR="0053441C" w:rsidRDefault="008E6CFA">
                  <w:pPr>
                    <w:jc w:val="both"/>
                  </w:pPr>
                  <w:r>
                    <w:rPr>
                      <w:sz w:val="20"/>
                      <w:szCs w:val="20"/>
                    </w:rPr>
                    <w:t>7. Hafta</w:t>
                  </w:r>
                </w:p>
              </w:tc>
              <w:tc>
                <w:tcPr>
                  <w:tcW w:w="8015" w:type="dxa"/>
                  <w:shd w:val="clear" w:color="auto" w:fill="auto"/>
                </w:tcPr>
                <w:p w:rsidR="0053441C" w:rsidRPr="00C44B8E" w:rsidRDefault="00E22D6C" w:rsidP="00E22D6C">
                  <w:pPr>
                    <w:tabs>
                      <w:tab w:val="left" w:pos="976"/>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Eğitimin hukuki temelleri</w:t>
                  </w:r>
                </w:p>
              </w:tc>
            </w:tr>
            <w:tr w:rsidR="0053441C" w:rsidTr="00F541C1">
              <w:trPr>
                <w:trHeight w:val="256"/>
              </w:trPr>
              <w:tc>
                <w:tcPr>
                  <w:tcW w:w="1054" w:type="dxa"/>
                </w:tcPr>
                <w:p w:rsidR="0053441C" w:rsidRDefault="008E6CFA">
                  <w:pPr>
                    <w:jc w:val="both"/>
                  </w:pPr>
                  <w:r>
                    <w:rPr>
                      <w:sz w:val="20"/>
                      <w:szCs w:val="20"/>
                    </w:rPr>
                    <w:t>8. Hafta</w:t>
                  </w:r>
                </w:p>
              </w:tc>
              <w:tc>
                <w:tcPr>
                  <w:tcW w:w="8015" w:type="dxa"/>
                  <w:shd w:val="clear" w:color="auto" w:fill="auto"/>
                </w:tcPr>
                <w:p w:rsidR="0053441C" w:rsidRPr="00C44B8E" w:rsidRDefault="008E6CFA" w:rsidP="00E22D6C">
                  <w:pPr>
                    <w:tabs>
                      <w:tab w:val="left" w:pos="976"/>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Ara Sınav Haftası</w:t>
                  </w:r>
                </w:p>
              </w:tc>
            </w:tr>
            <w:tr w:rsidR="0053441C" w:rsidTr="00F541C1">
              <w:trPr>
                <w:trHeight w:val="269"/>
              </w:trPr>
              <w:tc>
                <w:tcPr>
                  <w:tcW w:w="1054" w:type="dxa"/>
                </w:tcPr>
                <w:p w:rsidR="0053441C" w:rsidRDefault="008E6CFA">
                  <w:pPr>
                    <w:jc w:val="both"/>
                  </w:pPr>
                  <w:r>
                    <w:rPr>
                      <w:sz w:val="20"/>
                      <w:szCs w:val="20"/>
                    </w:rPr>
                    <w:t>9. Hafta</w:t>
                  </w:r>
                </w:p>
              </w:tc>
              <w:tc>
                <w:tcPr>
                  <w:tcW w:w="8015" w:type="dxa"/>
                  <w:shd w:val="clear" w:color="auto" w:fill="auto"/>
                </w:tcPr>
                <w:p w:rsidR="0053441C" w:rsidRPr="00C44B8E" w:rsidRDefault="00E22D6C" w:rsidP="00E22D6C">
                  <w:pPr>
                    <w:tabs>
                      <w:tab w:val="left" w:pos="976"/>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 xml:space="preserve">Eğitimin </w:t>
                  </w:r>
                  <w:proofErr w:type="spellStart"/>
                  <w:proofErr w:type="gramStart"/>
                  <w:r w:rsidRPr="00C44B8E">
                    <w:rPr>
                      <w:rFonts w:ascii="Open Sans" w:hAnsi="Open Sans"/>
                      <w:color w:val="3A3A3A"/>
                      <w:sz w:val="20"/>
                      <w:szCs w:val="20"/>
                      <w:shd w:val="clear" w:color="auto" w:fill="FFFFFF"/>
                    </w:rPr>
                    <w:t>bilimsel,politik</w:t>
                  </w:r>
                  <w:proofErr w:type="spellEnd"/>
                  <w:proofErr w:type="gramEnd"/>
                  <w:r w:rsidRPr="00C44B8E">
                    <w:rPr>
                      <w:rFonts w:ascii="Open Sans" w:hAnsi="Open Sans"/>
                      <w:color w:val="3A3A3A"/>
                      <w:sz w:val="20"/>
                      <w:szCs w:val="20"/>
                      <w:shd w:val="clear" w:color="auto" w:fill="FFFFFF"/>
                    </w:rPr>
                    <w:t xml:space="preserve"> temelleri</w:t>
                  </w:r>
                </w:p>
              </w:tc>
            </w:tr>
            <w:tr w:rsidR="0053441C" w:rsidTr="00F541C1">
              <w:trPr>
                <w:trHeight w:val="280"/>
              </w:trPr>
              <w:tc>
                <w:tcPr>
                  <w:tcW w:w="1054" w:type="dxa"/>
                </w:tcPr>
                <w:p w:rsidR="0053441C" w:rsidRDefault="008E6CFA">
                  <w:pPr>
                    <w:jc w:val="both"/>
                  </w:pPr>
                  <w:r>
                    <w:rPr>
                      <w:sz w:val="20"/>
                      <w:szCs w:val="20"/>
                    </w:rPr>
                    <w:t>10. Hafta</w:t>
                  </w:r>
                </w:p>
              </w:tc>
              <w:tc>
                <w:tcPr>
                  <w:tcW w:w="8015" w:type="dxa"/>
                  <w:shd w:val="clear" w:color="auto" w:fill="auto"/>
                </w:tcPr>
                <w:p w:rsidR="0053441C" w:rsidRPr="00C44B8E" w:rsidRDefault="00E22D6C" w:rsidP="00E22D6C">
                  <w:pPr>
                    <w:tabs>
                      <w:tab w:val="left" w:pos="976"/>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Türk milli eğitim sisteminin yapısı ve özellikleri</w:t>
                  </w:r>
                </w:p>
              </w:tc>
            </w:tr>
            <w:tr w:rsidR="0053441C" w:rsidTr="00F541C1">
              <w:trPr>
                <w:trHeight w:val="280"/>
              </w:trPr>
              <w:tc>
                <w:tcPr>
                  <w:tcW w:w="1054" w:type="dxa"/>
                </w:tcPr>
                <w:p w:rsidR="0053441C" w:rsidRDefault="008E6CFA">
                  <w:pPr>
                    <w:jc w:val="both"/>
                  </w:pPr>
                  <w:r>
                    <w:rPr>
                      <w:sz w:val="20"/>
                      <w:szCs w:val="20"/>
                    </w:rPr>
                    <w:t>11. Hafta</w:t>
                  </w:r>
                </w:p>
              </w:tc>
              <w:tc>
                <w:tcPr>
                  <w:tcW w:w="8015" w:type="dxa"/>
                  <w:shd w:val="clear" w:color="auto" w:fill="auto"/>
                </w:tcPr>
                <w:p w:rsidR="0053441C" w:rsidRPr="00C44B8E" w:rsidRDefault="00E22D6C" w:rsidP="00E22D6C">
                  <w:pPr>
                    <w:tabs>
                      <w:tab w:val="left" w:pos="976"/>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Eğitim sisteminde öğretmenin rolü</w:t>
                  </w:r>
                </w:p>
              </w:tc>
            </w:tr>
            <w:tr w:rsidR="0053441C" w:rsidTr="00F541C1">
              <w:trPr>
                <w:trHeight w:val="269"/>
              </w:trPr>
              <w:tc>
                <w:tcPr>
                  <w:tcW w:w="1054" w:type="dxa"/>
                </w:tcPr>
                <w:p w:rsidR="0053441C" w:rsidRDefault="008E6CFA">
                  <w:pPr>
                    <w:jc w:val="both"/>
                  </w:pPr>
                  <w:r>
                    <w:rPr>
                      <w:sz w:val="20"/>
                      <w:szCs w:val="20"/>
                    </w:rPr>
                    <w:t>12. Hafta</w:t>
                  </w:r>
                </w:p>
              </w:tc>
              <w:tc>
                <w:tcPr>
                  <w:tcW w:w="8015" w:type="dxa"/>
                  <w:shd w:val="clear" w:color="auto" w:fill="auto"/>
                </w:tcPr>
                <w:p w:rsidR="0053441C" w:rsidRPr="00C44B8E" w:rsidRDefault="00E22D6C" w:rsidP="00E22D6C">
                  <w:pPr>
                    <w:tabs>
                      <w:tab w:val="left" w:pos="976"/>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Öğretmenlik mesleğinin özellikleri</w:t>
                  </w:r>
                </w:p>
              </w:tc>
            </w:tr>
            <w:tr w:rsidR="0053441C" w:rsidTr="00F541C1">
              <w:trPr>
                <w:trHeight w:val="280"/>
              </w:trPr>
              <w:tc>
                <w:tcPr>
                  <w:tcW w:w="1054" w:type="dxa"/>
                </w:tcPr>
                <w:p w:rsidR="0053441C" w:rsidRDefault="008E6CFA">
                  <w:pPr>
                    <w:jc w:val="both"/>
                  </w:pPr>
                  <w:r>
                    <w:rPr>
                      <w:sz w:val="20"/>
                      <w:szCs w:val="20"/>
                    </w:rPr>
                    <w:t>13. Hafta</w:t>
                  </w:r>
                </w:p>
              </w:tc>
              <w:tc>
                <w:tcPr>
                  <w:tcW w:w="8015" w:type="dxa"/>
                  <w:shd w:val="clear" w:color="auto" w:fill="auto"/>
                </w:tcPr>
                <w:p w:rsidR="0053441C" w:rsidRPr="00C44B8E" w:rsidRDefault="00E22D6C" w:rsidP="00E22D6C">
                  <w:pPr>
                    <w:tabs>
                      <w:tab w:val="left" w:pos="976"/>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Öğretmen eğitiminde gelişmeler ve uygulamalar</w:t>
                  </w:r>
                </w:p>
              </w:tc>
            </w:tr>
            <w:tr w:rsidR="0053441C" w:rsidTr="00F541C1">
              <w:trPr>
                <w:trHeight w:val="269"/>
              </w:trPr>
              <w:tc>
                <w:tcPr>
                  <w:tcW w:w="1054" w:type="dxa"/>
                </w:tcPr>
                <w:p w:rsidR="0053441C" w:rsidRDefault="008E6CFA">
                  <w:pPr>
                    <w:jc w:val="both"/>
                  </w:pPr>
                  <w:r>
                    <w:rPr>
                      <w:sz w:val="20"/>
                      <w:szCs w:val="20"/>
                    </w:rPr>
                    <w:t>14. Hafta</w:t>
                  </w:r>
                </w:p>
              </w:tc>
              <w:tc>
                <w:tcPr>
                  <w:tcW w:w="8015" w:type="dxa"/>
                  <w:shd w:val="clear" w:color="auto" w:fill="auto"/>
                </w:tcPr>
                <w:p w:rsidR="0053441C" w:rsidRPr="00C44B8E" w:rsidRDefault="00E22D6C" w:rsidP="00E22D6C">
                  <w:pPr>
                    <w:tabs>
                      <w:tab w:val="left" w:pos="976"/>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Eğitim bilimlerinde yeni yaklaşımlar</w:t>
                  </w:r>
                </w:p>
              </w:tc>
            </w:tr>
            <w:tr w:rsidR="0053441C" w:rsidTr="00F541C1">
              <w:trPr>
                <w:trHeight w:val="280"/>
              </w:trPr>
              <w:tc>
                <w:tcPr>
                  <w:tcW w:w="1054" w:type="dxa"/>
                </w:tcPr>
                <w:p w:rsidR="0053441C" w:rsidRDefault="008E6CFA">
                  <w:pPr>
                    <w:jc w:val="both"/>
                  </w:pPr>
                  <w:r>
                    <w:rPr>
                      <w:sz w:val="20"/>
                      <w:szCs w:val="20"/>
                    </w:rPr>
                    <w:t>15. Hafta</w:t>
                  </w:r>
                </w:p>
              </w:tc>
              <w:tc>
                <w:tcPr>
                  <w:tcW w:w="8015" w:type="dxa"/>
                  <w:shd w:val="clear" w:color="auto" w:fill="auto"/>
                </w:tcPr>
                <w:p w:rsidR="0053441C" w:rsidRPr="00C44B8E" w:rsidRDefault="00E22D6C" w:rsidP="00E22D6C">
                  <w:pPr>
                    <w:tabs>
                      <w:tab w:val="left" w:pos="976"/>
                    </w:tabs>
                    <w:jc w:val="both"/>
                    <w:rPr>
                      <w:rFonts w:ascii="Open Sans" w:hAnsi="Open Sans"/>
                      <w:color w:val="3A3A3A"/>
                      <w:sz w:val="20"/>
                      <w:szCs w:val="20"/>
                      <w:shd w:val="clear" w:color="auto" w:fill="FFFFFF"/>
                    </w:rPr>
                  </w:pPr>
                  <w:r w:rsidRPr="00C44B8E">
                    <w:rPr>
                      <w:rFonts w:ascii="Open Sans" w:hAnsi="Open Sans"/>
                      <w:color w:val="3A3A3A"/>
                      <w:sz w:val="20"/>
                      <w:szCs w:val="20"/>
                      <w:shd w:val="clear" w:color="auto" w:fill="FFFFFF"/>
                    </w:rPr>
                    <w:t>Eğitim bilimlerinde yeni yaklaşımlar</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40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53441C">
                  <w:pPr>
                    <w:rPr>
                      <w:sz w:val="20"/>
                      <w:szCs w:val="20"/>
                    </w:rPr>
                  </w:pPr>
                </w:p>
              </w:tc>
              <w:tc>
                <w:tcPr>
                  <w:tcW w:w="3020" w:type="dxa"/>
                </w:tcPr>
                <w:p w:rsidR="0053441C" w:rsidRDefault="008E6CFA">
                  <w:pPr>
                    <w:rPr>
                      <w:sz w:val="20"/>
                      <w:szCs w:val="20"/>
                    </w:rPr>
                  </w:pPr>
                  <w:r>
                    <w:rPr>
                      <w:sz w:val="20"/>
                      <w:szCs w:val="20"/>
                    </w:rPr>
                    <w:t>%</w:t>
                  </w:r>
                  <w:r w:rsidR="00695A77">
                    <w:rPr>
                      <w:sz w:val="20"/>
                      <w:szCs w:val="20"/>
                    </w:rPr>
                    <w:t>60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3441C">
                  <w:pPr>
                    <w:rPr>
                      <w:b/>
                      <w:sz w:val="20"/>
                      <w:szCs w:val="20"/>
                    </w:rPr>
                  </w:pP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rlito">
    <w:altName w:val="Times New Roman"/>
    <w:charset w:val="00"/>
    <w:family w:val="swiss"/>
    <w:pitch w:val="variable"/>
  </w:font>
  <w:font w:name="Open Sans">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4E1D5B"/>
    <w:rsid w:val="0053441C"/>
    <w:rsid w:val="00695A77"/>
    <w:rsid w:val="007D75DE"/>
    <w:rsid w:val="008E6CFA"/>
    <w:rsid w:val="00A12C1E"/>
    <w:rsid w:val="00A23B8A"/>
    <w:rsid w:val="00A467AD"/>
    <w:rsid w:val="00AA1DD9"/>
    <w:rsid w:val="00C44B8E"/>
    <w:rsid w:val="00E22D6C"/>
    <w:rsid w:val="00E32202"/>
    <w:rsid w:val="00F541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D15E8"/>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648</Words>
  <Characters>3700</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dcterms:created xsi:type="dcterms:W3CDTF">2025-10-23T12:50:00Z</dcterms:created>
  <dcterms:modified xsi:type="dcterms:W3CDTF">2026-10-01T10:15:00Z</dcterms:modified>
</cp:coreProperties>
</file>